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B1F" w:rsidRPr="009407EB" w:rsidRDefault="008D3984" w:rsidP="008D39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07EB">
        <w:rPr>
          <w:rFonts w:ascii="Times New Roman" w:hAnsi="Times New Roman" w:cs="Times New Roman"/>
          <w:b/>
          <w:sz w:val="32"/>
          <w:szCs w:val="32"/>
        </w:rPr>
        <w:t>OGŁOSZENIE O KONKURSIE</w:t>
      </w:r>
    </w:p>
    <w:p w:rsidR="008D3984" w:rsidRPr="00047B17" w:rsidRDefault="008D3984" w:rsidP="008D398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8D398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Usługa współfinansowana ze środków Europejskiego Funduszu Rozwoju Regionalnego w ramach Programu Operacyjnego – Lubuskie 2020</w:t>
      </w:r>
    </w:p>
    <w:p w:rsidR="008D3984" w:rsidRPr="00047B17" w:rsidRDefault="008D3984" w:rsidP="008D398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513152" w:rsidRPr="00047B17" w:rsidRDefault="00513152" w:rsidP="008D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0" w:name="_GoBack"/>
      <w:bookmarkEnd w:id="0"/>
      <w:r w:rsidRPr="00047B17">
        <w:rPr>
          <w:rFonts w:ascii="Times New Roman" w:eastAsia="Times New Roman" w:hAnsi="Times New Roman" w:cs="Times New Roman"/>
          <w:sz w:val="28"/>
          <w:szCs w:val="28"/>
          <w:lang w:eastAsia="pl-PL"/>
        </w:rPr>
        <w:t>1.Zamawiający:</w:t>
      </w:r>
    </w:p>
    <w:p w:rsidR="00513152" w:rsidRPr="00047B17" w:rsidRDefault="008D3984" w:rsidP="00047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47B1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Gmina Bytom Odrzański</w:t>
      </w:r>
    </w:p>
    <w:p w:rsidR="00513152" w:rsidRPr="00047B17" w:rsidRDefault="00513152" w:rsidP="00047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47B1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ul. Rynek 1</w:t>
      </w:r>
    </w:p>
    <w:p w:rsidR="00513152" w:rsidRPr="00047B17" w:rsidRDefault="00513152" w:rsidP="00047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47B1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67-115 Bytom Odrzański</w:t>
      </w:r>
    </w:p>
    <w:p w:rsidR="00513152" w:rsidRPr="00047B17" w:rsidRDefault="00513152" w:rsidP="008D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D3984" w:rsidRPr="00047B17" w:rsidRDefault="00047B17" w:rsidP="008D39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o</w:t>
      </w:r>
      <w:r w:rsidR="008D3984" w:rsidRPr="00047B1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głasza konkurs architektoniczno-urbanistyczny na opracowanie </w:t>
      </w:r>
      <w:r w:rsidR="008D3984" w:rsidRPr="00047B17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koncepcji </w:t>
      </w:r>
      <w:proofErr w:type="spellStart"/>
      <w:r w:rsidR="008D3984" w:rsidRPr="00047B17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architektoniczno</w:t>
      </w:r>
      <w:proofErr w:type="spellEnd"/>
      <w:r w:rsidR="008D3984" w:rsidRPr="00047B17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– urbanistycznej multimedialnego kiosku meteorologicznego na Starym Mieście w Bytomiu Odrzańskim.</w:t>
      </w:r>
    </w:p>
    <w:p w:rsidR="008D3984" w:rsidRPr="00047B17" w:rsidRDefault="008D3984" w:rsidP="008D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D3984" w:rsidRPr="00047B17" w:rsidRDefault="008D3984" w:rsidP="008D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47B17">
        <w:rPr>
          <w:rFonts w:ascii="Times New Roman" w:eastAsia="Times New Roman" w:hAnsi="Times New Roman" w:cs="Times New Roman"/>
          <w:sz w:val="28"/>
          <w:szCs w:val="28"/>
          <w:lang w:eastAsia="pl-PL"/>
        </w:rPr>
        <w:t>2.Konkurs jest konkursem otwartym jednoetapowym, w którym uczestnicy konkursu składają zgłoszenie udziału w konkursie i prace konkursową.</w:t>
      </w:r>
    </w:p>
    <w:p w:rsidR="00513152" w:rsidRPr="00047B17" w:rsidRDefault="00513152" w:rsidP="008D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13152" w:rsidRPr="00047B17" w:rsidRDefault="00513152" w:rsidP="008D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47B17">
        <w:rPr>
          <w:rFonts w:ascii="Times New Roman" w:eastAsia="Times New Roman" w:hAnsi="Times New Roman" w:cs="Times New Roman"/>
          <w:sz w:val="28"/>
          <w:szCs w:val="28"/>
          <w:lang w:eastAsia="pl-PL"/>
        </w:rPr>
        <w:t>3.W konkursie mogą uczestniczyć osoby, kt</w:t>
      </w:r>
      <w:r w:rsidR="009407EB">
        <w:rPr>
          <w:rFonts w:ascii="Times New Roman" w:eastAsia="Times New Roman" w:hAnsi="Times New Roman" w:cs="Times New Roman"/>
          <w:sz w:val="28"/>
          <w:szCs w:val="28"/>
          <w:lang w:eastAsia="pl-PL"/>
        </w:rPr>
        <w:t>óre spełniają warunki udziału w </w:t>
      </w:r>
      <w:r w:rsidRPr="00047B1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postępowaniu dotyczące zdolności technicznej i zawodowej tj. dysponują osobami zdolnymi do wykonania określonej w pkt. 3.4 </w:t>
      </w:r>
      <w:r w:rsidR="001723F3" w:rsidRPr="00047B17">
        <w:rPr>
          <w:rFonts w:ascii="Times New Roman" w:eastAsia="Times New Roman" w:hAnsi="Times New Roman" w:cs="Times New Roman"/>
          <w:sz w:val="28"/>
          <w:szCs w:val="28"/>
          <w:lang w:eastAsia="pl-PL"/>
        </w:rPr>
        <w:t>regulaminu, dokumentacji technicznej tj. minimum jedną osobą posiadającą uprawnienia budowlane do projektowania w zakresie arc</w:t>
      </w:r>
      <w:r w:rsidR="009407EB">
        <w:rPr>
          <w:rFonts w:ascii="Times New Roman" w:eastAsia="Times New Roman" w:hAnsi="Times New Roman" w:cs="Times New Roman"/>
          <w:sz w:val="28"/>
          <w:szCs w:val="28"/>
          <w:lang w:eastAsia="pl-PL"/>
        </w:rPr>
        <w:t>hitektonicznym bez ograniczeń i </w:t>
      </w:r>
      <w:r w:rsidR="001723F3" w:rsidRPr="00047B17">
        <w:rPr>
          <w:rFonts w:ascii="Times New Roman" w:eastAsia="Times New Roman" w:hAnsi="Times New Roman" w:cs="Times New Roman"/>
          <w:sz w:val="28"/>
          <w:szCs w:val="28"/>
          <w:lang w:eastAsia="pl-PL"/>
        </w:rPr>
        <w:t>będąca członkiem izby zawodowej.</w:t>
      </w:r>
    </w:p>
    <w:p w:rsidR="001723F3" w:rsidRPr="00047B17" w:rsidRDefault="001723F3" w:rsidP="008D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723F3" w:rsidRPr="00047B17" w:rsidRDefault="001723F3" w:rsidP="008D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47B17">
        <w:rPr>
          <w:rFonts w:ascii="Times New Roman" w:eastAsia="Times New Roman" w:hAnsi="Times New Roman" w:cs="Times New Roman"/>
          <w:sz w:val="28"/>
          <w:szCs w:val="28"/>
          <w:lang w:eastAsia="pl-PL"/>
        </w:rPr>
        <w:t>4.Kryeria oceny prac:</w:t>
      </w:r>
    </w:p>
    <w:p w:rsidR="001723F3" w:rsidRPr="00047B17" w:rsidRDefault="001723F3" w:rsidP="008D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47B17">
        <w:rPr>
          <w:rFonts w:ascii="Times New Roman" w:eastAsia="Times New Roman" w:hAnsi="Times New Roman" w:cs="Times New Roman"/>
          <w:sz w:val="28"/>
          <w:szCs w:val="28"/>
          <w:lang w:eastAsia="pl-PL"/>
        </w:rPr>
        <w:t>a) Kryterium architektoniczne – 50%. Ocenie podlegać będą założenia architektoniczne kiosku multimedialnego,</w:t>
      </w:r>
    </w:p>
    <w:p w:rsidR="001723F3" w:rsidRPr="00047B17" w:rsidRDefault="001723F3" w:rsidP="008D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47B17">
        <w:rPr>
          <w:rFonts w:ascii="Times New Roman" w:eastAsia="Times New Roman" w:hAnsi="Times New Roman" w:cs="Times New Roman"/>
          <w:sz w:val="28"/>
          <w:szCs w:val="28"/>
          <w:lang w:eastAsia="pl-PL"/>
        </w:rPr>
        <w:t>b) Kryterium urbanistyczne – 50%</w:t>
      </w:r>
      <w:r w:rsidR="00CF7C05" w:rsidRPr="00047B17">
        <w:rPr>
          <w:rFonts w:ascii="Times New Roman" w:eastAsia="Times New Roman" w:hAnsi="Times New Roman" w:cs="Times New Roman"/>
          <w:sz w:val="28"/>
          <w:szCs w:val="28"/>
          <w:lang w:eastAsia="pl-PL"/>
        </w:rPr>
        <w:t>. Ocenie podlegać będą właściwe rozwiązanie przestrzenne w powiązaniu z najbliższy otoczeniem, ekspozycja kiosku meteorologicznego.</w:t>
      </w:r>
    </w:p>
    <w:p w:rsidR="00CF7C05" w:rsidRPr="00047B17" w:rsidRDefault="00CF7C05" w:rsidP="008D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D3984" w:rsidRPr="00047B17" w:rsidRDefault="00047B17" w:rsidP="008D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47B17">
        <w:rPr>
          <w:rFonts w:ascii="Times New Roman" w:eastAsia="Times New Roman" w:hAnsi="Times New Roman" w:cs="Times New Roman"/>
          <w:sz w:val="28"/>
          <w:szCs w:val="28"/>
          <w:lang w:eastAsia="pl-PL"/>
        </w:rPr>
        <w:t>5</w:t>
      </w:r>
      <w:r w:rsidR="008D3984" w:rsidRPr="00047B1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.Termin i miejsce składania </w:t>
      </w:r>
      <w:r w:rsidR="008653D5" w:rsidRPr="00047B1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karty zgłoszenia udziału w konkursie do dnia: </w:t>
      </w:r>
      <w:r w:rsidR="0003419E" w:rsidRPr="0003419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08</w:t>
      </w:r>
      <w:r w:rsidR="008653D5" w:rsidRPr="009407E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.08.2018 r. do godz. 14.00</w:t>
      </w:r>
      <w:r w:rsidR="008653D5" w:rsidRPr="00047B1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siedzibie Urzędu Miejskiego w Bytomiu Odrzańskim przy ul. Rynek 1</w:t>
      </w:r>
      <w:r w:rsidRPr="00047B17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047B17" w:rsidRPr="00047B17" w:rsidRDefault="00047B17" w:rsidP="008D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47B17" w:rsidRPr="008D3984" w:rsidRDefault="00047B17" w:rsidP="008D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47B1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6.Rodzaj i wysokość nagród: Zamawiający przewiduje jedną nagrodę pieniężną dla zwycięscy konkursu: w wysokości </w:t>
      </w:r>
      <w:r w:rsidRPr="009407E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5.000,00 zł.</w:t>
      </w:r>
    </w:p>
    <w:p w:rsidR="008D3984" w:rsidRDefault="008D3984" w:rsidP="008D3984">
      <w:pPr>
        <w:jc w:val="center"/>
      </w:pPr>
    </w:p>
    <w:p w:rsidR="00047B17" w:rsidRPr="009407EB" w:rsidRDefault="00047B17" w:rsidP="00047B17">
      <w:pPr>
        <w:ind w:left="566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407EB">
        <w:rPr>
          <w:rFonts w:ascii="Times New Roman" w:hAnsi="Times New Roman" w:cs="Times New Roman"/>
          <w:b/>
          <w:i/>
          <w:sz w:val="24"/>
          <w:szCs w:val="24"/>
        </w:rPr>
        <w:t>Burmistrz Bytomia Odrzańskiego</w:t>
      </w:r>
    </w:p>
    <w:p w:rsidR="00047B17" w:rsidRDefault="00047B17" w:rsidP="00047B17">
      <w:pPr>
        <w:ind w:left="566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407EB">
        <w:rPr>
          <w:rFonts w:ascii="Times New Roman" w:hAnsi="Times New Roman" w:cs="Times New Roman"/>
          <w:b/>
          <w:i/>
          <w:sz w:val="24"/>
          <w:szCs w:val="24"/>
        </w:rPr>
        <w:t xml:space="preserve">(-) Jacek </w:t>
      </w:r>
      <w:proofErr w:type="spellStart"/>
      <w:r w:rsidRPr="009407EB">
        <w:rPr>
          <w:rFonts w:ascii="Times New Roman" w:hAnsi="Times New Roman" w:cs="Times New Roman"/>
          <w:b/>
          <w:i/>
          <w:sz w:val="24"/>
          <w:szCs w:val="24"/>
        </w:rPr>
        <w:t>Sauter</w:t>
      </w:r>
      <w:proofErr w:type="spellEnd"/>
    </w:p>
    <w:p w:rsidR="0003419E" w:rsidRPr="0003419E" w:rsidRDefault="0003419E" w:rsidP="0003419E">
      <w:pPr>
        <w:rPr>
          <w:sz w:val="24"/>
          <w:szCs w:val="24"/>
        </w:rPr>
      </w:pPr>
      <w:r w:rsidRPr="0003419E">
        <w:rPr>
          <w:rFonts w:ascii="Times New Roman" w:hAnsi="Times New Roman" w:cs="Times New Roman"/>
          <w:sz w:val="24"/>
          <w:szCs w:val="24"/>
        </w:rPr>
        <w:t>Bytom Odrzański, dnia 06 lipca 2018 r.</w:t>
      </w:r>
    </w:p>
    <w:sectPr w:rsidR="0003419E" w:rsidRPr="0003419E" w:rsidSect="008D3984"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CE4" w:rsidRDefault="00E21CE4" w:rsidP="008D3984">
      <w:pPr>
        <w:spacing w:after="0" w:line="240" w:lineRule="auto"/>
      </w:pPr>
      <w:r>
        <w:separator/>
      </w:r>
    </w:p>
  </w:endnote>
  <w:endnote w:type="continuationSeparator" w:id="0">
    <w:p w:rsidR="00E21CE4" w:rsidRDefault="00E21CE4" w:rsidP="008D3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984" w:rsidRDefault="008D3984">
    <w:pPr>
      <w:pStyle w:val="Stopka"/>
    </w:pPr>
    <w:r>
      <w:rPr>
        <w:noProof/>
        <w:lang w:eastAsia="pl-PL"/>
      </w:rPr>
      <w:drawing>
        <wp:inline distT="0" distB="0" distL="0" distR="0" wp14:anchorId="2817B414" wp14:editId="30642248">
          <wp:extent cx="5760720" cy="764371"/>
          <wp:effectExtent l="0" t="0" r="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43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CE4" w:rsidRDefault="00E21CE4" w:rsidP="008D3984">
      <w:pPr>
        <w:spacing w:after="0" w:line="240" w:lineRule="auto"/>
      </w:pPr>
      <w:r>
        <w:separator/>
      </w:r>
    </w:p>
  </w:footnote>
  <w:footnote w:type="continuationSeparator" w:id="0">
    <w:p w:rsidR="00E21CE4" w:rsidRDefault="00E21CE4" w:rsidP="008D39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C1F"/>
    <w:rsid w:val="0003419E"/>
    <w:rsid w:val="00047B17"/>
    <w:rsid w:val="001723F3"/>
    <w:rsid w:val="0024791D"/>
    <w:rsid w:val="00513152"/>
    <w:rsid w:val="007C4C1F"/>
    <w:rsid w:val="008653D5"/>
    <w:rsid w:val="008D3984"/>
    <w:rsid w:val="009407EB"/>
    <w:rsid w:val="00CF7C05"/>
    <w:rsid w:val="00D22B1F"/>
    <w:rsid w:val="00D476C9"/>
    <w:rsid w:val="00E2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3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984"/>
  </w:style>
  <w:style w:type="paragraph" w:styleId="Stopka">
    <w:name w:val="footer"/>
    <w:basedOn w:val="Normalny"/>
    <w:link w:val="StopkaZnak"/>
    <w:uiPriority w:val="99"/>
    <w:unhideWhenUsed/>
    <w:rsid w:val="008D3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3984"/>
  </w:style>
  <w:style w:type="paragraph" w:styleId="Tekstdymka">
    <w:name w:val="Balloon Text"/>
    <w:basedOn w:val="Normalny"/>
    <w:link w:val="TekstdymkaZnak"/>
    <w:uiPriority w:val="99"/>
    <w:semiHidden/>
    <w:unhideWhenUsed/>
    <w:rsid w:val="008D3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9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3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984"/>
  </w:style>
  <w:style w:type="paragraph" w:styleId="Stopka">
    <w:name w:val="footer"/>
    <w:basedOn w:val="Normalny"/>
    <w:link w:val="StopkaZnak"/>
    <w:uiPriority w:val="99"/>
    <w:unhideWhenUsed/>
    <w:rsid w:val="008D3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3984"/>
  </w:style>
  <w:style w:type="paragraph" w:styleId="Tekstdymka">
    <w:name w:val="Balloon Text"/>
    <w:basedOn w:val="Normalny"/>
    <w:link w:val="TekstdymkaZnak"/>
    <w:uiPriority w:val="99"/>
    <w:semiHidden/>
    <w:unhideWhenUsed/>
    <w:rsid w:val="008D3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9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MonikaP</cp:lastModifiedBy>
  <cp:revision>10</cp:revision>
  <dcterms:created xsi:type="dcterms:W3CDTF">2018-07-02T07:51:00Z</dcterms:created>
  <dcterms:modified xsi:type="dcterms:W3CDTF">2018-07-06T06:47:00Z</dcterms:modified>
</cp:coreProperties>
</file>